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B6" w:rsidRPr="00AF1009" w:rsidRDefault="009251B6" w:rsidP="009251B6">
      <w:pPr>
        <w:pStyle w:val="3"/>
        <w:spacing w:before="0"/>
        <w:ind w:left="0"/>
        <w:jc w:val="center"/>
        <w:rPr>
          <w:sz w:val="26"/>
        </w:rPr>
      </w:pPr>
      <w:r w:rsidRPr="00AF1009">
        <w:rPr>
          <w:sz w:val="26"/>
        </w:rPr>
        <w:t xml:space="preserve">Карта дидактического ресурса </w:t>
      </w:r>
    </w:p>
    <w:p w:rsidR="009251B6" w:rsidRPr="00AF1009" w:rsidRDefault="009251B6" w:rsidP="009251B6">
      <w:pPr>
        <w:pStyle w:val="3"/>
        <w:spacing w:before="0"/>
        <w:ind w:left="0"/>
        <w:jc w:val="center"/>
        <w:rPr>
          <w:sz w:val="26"/>
        </w:rPr>
      </w:pPr>
      <w:bookmarkStart w:id="0" w:name="_GoBack"/>
      <w:bookmarkEnd w:id="0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734"/>
        <w:gridCol w:w="435"/>
        <w:gridCol w:w="989"/>
        <w:gridCol w:w="2804"/>
        <w:gridCol w:w="2601"/>
      </w:tblGrid>
      <w:tr w:rsidR="009251B6" w:rsidRPr="00AF1009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Вид дидактического ресурса</w:t>
            </w:r>
          </w:p>
          <w:p w:rsidR="009251B6" w:rsidRPr="00AF1009" w:rsidRDefault="009251B6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 xml:space="preserve"> Название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«Кроссворд»</w:t>
            </w:r>
          </w:p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51B6" w:rsidRPr="00AF1009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Образовательная область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Позна</w:t>
            </w:r>
            <w:r w:rsidR="00AF1009">
              <w:rPr>
                <w:rFonts w:ascii="Times New Roman" w:hAnsi="Times New Roman" w:cs="Times New Roman"/>
              </w:rPr>
              <w:t>вательное развитие</w:t>
            </w:r>
          </w:p>
        </w:tc>
      </w:tr>
      <w:tr w:rsidR="009251B6" w:rsidRPr="00AF1009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Возраст детей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</w:tr>
      <w:tr w:rsidR="009251B6" w:rsidRPr="00AF1009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AF1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</w:t>
            </w:r>
            <w:r w:rsidR="009251B6" w:rsidRPr="00AF1009">
              <w:rPr>
                <w:rFonts w:ascii="Times New Roman" w:hAnsi="Times New Roman" w:cs="Times New Roman"/>
              </w:rPr>
              <w:t xml:space="preserve"> этап</w:t>
            </w:r>
          </w:p>
        </w:tc>
      </w:tr>
      <w:tr w:rsidR="009251B6" w:rsidRPr="00AF1009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  <w:spacing w:val="1"/>
              </w:rPr>
            </w:pPr>
            <w:r w:rsidRPr="00AF1009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AF1009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Способствует развитию внимания, познавательной активности, навыкам действия с компьютером</w:t>
            </w:r>
          </w:p>
        </w:tc>
      </w:tr>
      <w:tr w:rsidR="009251B6" w:rsidRPr="00AF1009" w:rsidTr="009251B6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9251B6" w:rsidRPr="00AF1009" w:rsidTr="009251B6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B6" w:rsidRPr="00AF1009" w:rsidRDefault="009251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ind w:left="252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Обучать навыкам действия с компьютером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ind w:left="252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Развивать познавательную активность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Воспитывать усидчивость, аккуратность</w:t>
            </w:r>
            <w:r w:rsidR="00663856">
              <w:rPr>
                <w:rFonts w:ascii="Times New Roman" w:hAnsi="Times New Roman" w:cs="Times New Roman"/>
              </w:rPr>
              <w:t>, интерес к истории дорожного движения</w:t>
            </w:r>
          </w:p>
        </w:tc>
      </w:tr>
      <w:tr w:rsidR="009251B6" w:rsidRPr="00AF1009" w:rsidTr="009251B6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  <w:b/>
                <w:bCs/>
              </w:rPr>
            </w:pPr>
            <w:r w:rsidRPr="00AF1009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9251B6" w:rsidRPr="00AF1009" w:rsidTr="009251B6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5-7 минут</w:t>
            </w:r>
          </w:p>
        </w:tc>
      </w:tr>
      <w:tr w:rsidR="009251B6" w:rsidRPr="00AF1009" w:rsidTr="009251B6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Компьютер, компьютерная мышь</w:t>
            </w:r>
          </w:p>
        </w:tc>
      </w:tr>
      <w:tr w:rsidR="009251B6" w:rsidRPr="00AF1009" w:rsidTr="009251B6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 xml:space="preserve">Программа </w:t>
            </w:r>
            <w:r w:rsidRPr="00AF1009">
              <w:rPr>
                <w:rFonts w:ascii="Times New Roman" w:eastAsia="Times New Roman" w:hAnsi="Times New Roman" w:cs="Times New Roman"/>
              </w:rPr>
              <w:t>«</w:t>
            </w:r>
            <w:r w:rsidRPr="00AF1009">
              <w:rPr>
                <w:rFonts w:ascii="Times New Roman" w:eastAsia="Times New Roman" w:hAnsi="Times New Roman" w:cs="Times New Roman"/>
                <w:lang w:val="en-US"/>
              </w:rPr>
              <w:t>Word</w:t>
            </w:r>
            <w:r w:rsidRPr="00AF100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251B6" w:rsidRPr="00AF1009" w:rsidTr="009251B6">
        <w:trPr>
          <w:trHeight w:val="409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2-3 человека</w:t>
            </w:r>
          </w:p>
        </w:tc>
      </w:tr>
      <w:tr w:rsidR="009251B6" w:rsidRPr="00AF1009" w:rsidTr="009251B6">
        <w:trPr>
          <w:trHeight w:val="56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AF1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251B6" w:rsidRPr="00AF1009" w:rsidTr="009251B6">
        <w:trPr>
          <w:trHeight w:val="76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Pr="00AF1009" w:rsidRDefault="009251B6">
            <w:pPr>
              <w:rPr>
                <w:rFonts w:ascii="Times New Roman" w:hAnsi="Times New Roman" w:cs="Times New Roman"/>
                <w:spacing w:val="-1"/>
              </w:rPr>
            </w:pPr>
            <w:r w:rsidRPr="00AF1009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9251B6" w:rsidRPr="00AF1009" w:rsidRDefault="009251B6">
            <w:pPr>
              <w:rPr>
                <w:rFonts w:ascii="Times New Roman" w:hAnsi="Times New Roman" w:cs="Times New Roman"/>
                <w:spacing w:val="-1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  <w:spacing w:val="-1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  <w:spacing w:val="-1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  <w:spacing w:val="-1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Pr="00663856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663856">
              <w:rPr>
                <w:rFonts w:ascii="Times New Roman" w:eastAsia="Times New Roman" w:hAnsi="Times New Roman" w:cs="Times New Roman"/>
              </w:rPr>
              <w:t xml:space="preserve">Старшая группа – </w:t>
            </w:r>
            <w:r w:rsidRPr="00663856">
              <w:rPr>
                <w:rFonts w:ascii="Times New Roman" w:hAnsi="Times New Roman" w:cs="Times New Roman"/>
              </w:rPr>
              <w:t>педагог читает вопрос, ребенок отгадывает слово, педагог печатает ответ.</w:t>
            </w:r>
          </w:p>
          <w:p w:rsidR="009251B6" w:rsidRPr="00663856" w:rsidRDefault="009251B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663856">
              <w:rPr>
                <w:sz w:val="22"/>
                <w:szCs w:val="22"/>
              </w:rPr>
              <w:t xml:space="preserve">Подготовительная группа – ребенок может сам читать вопрос и печатать ответ. </w:t>
            </w:r>
          </w:p>
          <w:p w:rsidR="009251B6" w:rsidRPr="00663856" w:rsidRDefault="009251B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9251B6" w:rsidRPr="00663856" w:rsidRDefault="00925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51B6" w:rsidRPr="00AF1009" w:rsidTr="009251B6">
        <w:trPr>
          <w:trHeight w:val="112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AF1009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AF1009">
              <w:rPr>
                <w:rFonts w:ascii="Times New Roman" w:hAnsi="Times New Roman" w:cs="Times New Roman"/>
              </w:rPr>
              <w:t>(руководство):</w:t>
            </w: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Мотивация</w:t>
            </w: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Постановка задачи</w:t>
            </w: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Ход</w:t>
            </w: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Инструкция ребенку.</w:t>
            </w:r>
          </w:p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Разгадаешь кроссворд – узнаешь, как называлось твердое покрытие дороги города.</w:t>
            </w:r>
          </w:p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Педагог читает вопрос, ребенок отгадывает, педагог впечатывает ответ.</w:t>
            </w:r>
          </w:p>
        </w:tc>
      </w:tr>
      <w:tr w:rsidR="009251B6" w:rsidTr="009251B6">
        <w:trPr>
          <w:trHeight w:val="188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Подведение итогов</w:t>
            </w: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</w:p>
          <w:p w:rsidR="009251B6" w:rsidRPr="00AF1009" w:rsidRDefault="0092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Pr="00AF1009" w:rsidRDefault="009251B6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Педагог показывает, что кроссворд разгадан, читает ключевое слово. Показывает картинку с изображением мостовой, за картинкой ребенка ждет сюрприз – смайлик.</w:t>
            </w:r>
          </w:p>
        </w:tc>
      </w:tr>
    </w:tbl>
    <w:p w:rsidR="009251B6" w:rsidRDefault="009251B6" w:rsidP="009251B6"/>
    <w:p w:rsidR="009251B6" w:rsidRDefault="009251B6" w:rsidP="009251B6">
      <w:pPr>
        <w:jc w:val="center"/>
        <w:rPr>
          <w:b/>
          <w:color w:val="4A442A" w:themeColor="background2" w:themeShade="40"/>
          <w:sz w:val="32"/>
          <w:szCs w:val="32"/>
        </w:rPr>
      </w:pPr>
    </w:p>
    <w:p w:rsidR="00E00586" w:rsidRDefault="00E00586"/>
    <w:sectPr w:rsidR="00E00586" w:rsidSect="00E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1B6"/>
    <w:rsid w:val="004A1605"/>
    <w:rsid w:val="00663856"/>
    <w:rsid w:val="009251B6"/>
    <w:rsid w:val="009B0419"/>
    <w:rsid w:val="00AF1009"/>
    <w:rsid w:val="00E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B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1B6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51B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2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nhideWhenUsed/>
    <w:rsid w:val="00925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25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лось</cp:lastModifiedBy>
  <cp:revision>5</cp:revision>
  <dcterms:created xsi:type="dcterms:W3CDTF">2018-03-05T11:30:00Z</dcterms:created>
  <dcterms:modified xsi:type="dcterms:W3CDTF">2018-03-12T08:12:00Z</dcterms:modified>
</cp:coreProperties>
</file>