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DA" w:rsidRPr="002E4D4F" w:rsidRDefault="00EF2EDA" w:rsidP="00EF2ED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E4D4F">
        <w:rPr>
          <w:rFonts w:ascii="Times New Roman" w:hAnsi="Times New Roman" w:cs="Times New Roman"/>
          <w:b/>
          <w:sz w:val="28"/>
          <w:szCs w:val="28"/>
        </w:rPr>
        <w:t>Кинезиологическая</w:t>
      </w:r>
      <w:proofErr w:type="spellEnd"/>
      <w:r w:rsidRPr="002E4D4F">
        <w:rPr>
          <w:rFonts w:ascii="Times New Roman" w:hAnsi="Times New Roman" w:cs="Times New Roman"/>
          <w:b/>
          <w:sz w:val="28"/>
          <w:szCs w:val="28"/>
        </w:rPr>
        <w:t xml:space="preserve"> сказка «Два котенка»</w:t>
      </w:r>
    </w:p>
    <w:bookmarkEnd w:id="0"/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Жил-был на свете белый, пушистый котенок по имени Снежок. (дети показывают правый кулачок)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Он очень любил прогуливаться по своему саду. («кошка»)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В саду росли высокие деревья («деревья»)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И вот однажды Снежок вышел из своего дома прогуляться. («кошка»-правой рукой)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И увидел, что на полянке бегает черный котенок. («кошка»- левой рукой). Он быстро помчался к нему, чтобы познакомиться. («кошка» в быстром темпе).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Котенка звали Уголек. Они подружились и стали бегать друг за другом.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(«кошка» с одновременной сменой позиции)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И тут снежок нашел на траве кольцо. («кольцо», «Раз, два, три, четыре, пять- весело колечко будем примерять!»)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Он стал примерять его на правую лапку, а затем на левую, но колечко оказалось ему велико. Тогда уголек стал его примерять. («кольцо»: из большого и указательного пальцев правой руки делаем колечко и начинаем его нанизывать, не размыкая пальцы на каждый палец левой руки со словами «Мизинец, безымянный, средний, указательный, большой-ой, ой, ой») И тут кольцо упало и покатилось по тропинке-котята за ним. («кошка»)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И привела их тропинка к пруду, в котором сидела лягушка и громко плакала от того, что ей было грустно одной. Котята решили ее развеселить и показали ей интересную игру. («ладушки-оладушки»)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Но лягушка не стала веселей, тогда котята предложили ей станцевать. («лезгинка»)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Лягушка развеселилась и поблагодарила котят. А потом сказала, что темнеет,</w:t>
      </w:r>
    </w:p>
    <w:p w:rsidR="00EF2EDA" w:rsidRPr="0062431B" w:rsidRDefault="00EF2EDA" w:rsidP="00EF2EDA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приближается ночь, и ей пора в пруд. («лягушка», «Лягушка хочет в пруд, лягушке страшно тут!»)</w:t>
      </w:r>
    </w:p>
    <w:p w:rsidR="00EF2EDA" w:rsidRPr="0062431B" w:rsidRDefault="00EF2EDA" w:rsidP="00EF2EDA">
      <w:pPr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Котята попрощались с ней и тоже отправились домой. («кошка»)</w:t>
      </w:r>
    </w:p>
    <w:p w:rsidR="00EF2EDA" w:rsidRPr="0062431B" w:rsidRDefault="00EF2EDA" w:rsidP="00EF2EDA">
      <w:pPr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По дороге они наблюдали, как на небе мерцают звезды. («фонарики»)</w:t>
      </w:r>
    </w:p>
    <w:p w:rsidR="00EF2EDA" w:rsidRPr="0062431B" w:rsidRDefault="00EF2EDA" w:rsidP="00EF2EDA">
      <w:pPr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Вот они дошли до дома, уставшие, они улеглись на коврике и уснули.</w:t>
      </w:r>
    </w:p>
    <w:p w:rsidR="00EF2EDA" w:rsidRPr="0062431B" w:rsidRDefault="00EF2EDA" w:rsidP="00EF2EDA">
      <w:pPr>
        <w:rPr>
          <w:rFonts w:ascii="Times New Roman" w:hAnsi="Times New Roman" w:cs="Times New Roman"/>
          <w:sz w:val="24"/>
          <w:szCs w:val="24"/>
        </w:rPr>
      </w:pPr>
      <w:r w:rsidRPr="0062431B">
        <w:rPr>
          <w:rFonts w:ascii="Times New Roman" w:hAnsi="Times New Roman" w:cs="Times New Roman"/>
          <w:sz w:val="24"/>
          <w:szCs w:val="24"/>
        </w:rPr>
        <w:t>(вытянуть пальцы из кулачка)</w:t>
      </w:r>
    </w:p>
    <w:p w:rsidR="002F5E35" w:rsidRDefault="002F5E35"/>
    <w:sectPr w:rsidR="002F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C"/>
    <w:rsid w:val="002F5E35"/>
    <w:rsid w:val="00EF2EDA"/>
    <w:rsid w:val="00F9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35076-F6C4-4C52-AD76-CDC5B78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My bro Tiger</cp:lastModifiedBy>
  <cp:revision>2</cp:revision>
  <dcterms:created xsi:type="dcterms:W3CDTF">2023-02-26T16:44:00Z</dcterms:created>
  <dcterms:modified xsi:type="dcterms:W3CDTF">2023-02-26T16:44:00Z</dcterms:modified>
</cp:coreProperties>
</file>