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31" w:rsidRDefault="009E5931" w:rsidP="009E5931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30"/>
          <w:szCs w:val="30"/>
        </w:rPr>
        <w:t>Педагогическое кредо</w:t>
      </w:r>
      <w:r>
        <w:t xml:space="preserve"> </w:t>
      </w:r>
      <w:r>
        <w:rPr>
          <w:rStyle w:val="a4"/>
          <w:color w:val="000000"/>
          <w:sz w:val="27"/>
          <w:szCs w:val="27"/>
        </w:rPr>
        <w:t>            </w:t>
      </w:r>
      <w:r>
        <w:t xml:space="preserve"> </w:t>
      </w:r>
    </w:p>
    <w:p w:rsidR="009E5931" w:rsidRDefault="009E5931" w:rsidP="009E5931">
      <w:pPr>
        <w:pStyle w:val="a3"/>
        <w:spacing w:before="0" w:beforeAutospacing="0" w:after="0" w:afterAutospacing="0"/>
        <w:jc w:val="right"/>
      </w:pPr>
    </w:p>
    <w:p w:rsidR="00000000" w:rsidRPr="00EE28E0" w:rsidRDefault="001E2A69" w:rsidP="008C7AE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1790700" cy="2352675"/>
            <wp:effectExtent l="19050" t="19050" r="19050" b="28575"/>
            <wp:wrapThrough wrapText="bothSides">
              <wp:wrapPolygon edited="0">
                <wp:start x="-230" y="-175"/>
                <wp:lineTo x="-230" y="21862"/>
                <wp:lineTo x="21830" y="21862"/>
                <wp:lineTo x="21830" y="-175"/>
                <wp:lineTo x="-230" y="-175"/>
              </wp:wrapPolygon>
            </wp:wrapThrough>
            <wp:docPr id="1" name="Рисунок 0" descr="Prilogeniye 016 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ogeniye 016 1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5267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proofErr w:type="gramStart"/>
      <w:r w:rsidR="001146B7" w:rsidRPr="00EE28E0">
        <w:rPr>
          <w:b/>
          <w:bCs/>
          <w:color w:val="000000"/>
          <w:sz w:val="27"/>
          <w:szCs w:val="27"/>
        </w:rPr>
        <w:t>"Делая для другого, учись для себя"</w:t>
      </w:r>
      <w:r w:rsidR="001146B7" w:rsidRPr="00EE28E0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- мой профессиональный принцип.</w:t>
      </w:r>
      <w:proofErr w:type="gramEnd"/>
    </w:p>
    <w:p w:rsidR="00EE28E0" w:rsidRDefault="009E5931" w:rsidP="004E2C26">
      <w:pPr>
        <w:pStyle w:val="a3"/>
        <w:spacing w:before="0" w:beforeAutospacing="0" w:after="0" w:afterAutospacing="0"/>
        <w:ind w:right="-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EE28E0">
        <w:t>  </w:t>
      </w:r>
      <w:r w:rsidR="00EE28E0">
        <w:rPr>
          <w:color w:val="000000"/>
          <w:sz w:val="27"/>
          <w:szCs w:val="27"/>
        </w:rPr>
        <w:t>     </w:t>
      </w:r>
      <w:r w:rsidR="00EE28E0" w:rsidRPr="00EE28E0">
        <w:rPr>
          <w:b/>
          <w:bCs/>
          <w:color w:val="000000"/>
          <w:sz w:val="27"/>
          <w:szCs w:val="27"/>
        </w:rPr>
        <w:t xml:space="preserve">Следуя </w:t>
      </w:r>
      <w:r w:rsidR="001E2A69">
        <w:rPr>
          <w:b/>
          <w:bCs/>
          <w:color w:val="000000"/>
          <w:sz w:val="27"/>
          <w:szCs w:val="27"/>
        </w:rPr>
        <w:t xml:space="preserve"> этому </w:t>
      </w:r>
      <w:r w:rsidR="00EE28E0" w:rsidRPr="00EE28E0">
        <w:rPr>
          <w:b/>
          <w:bCs/>
          <w:color w:val="000000"/>
          <w:sz w:val="27"/>
          <w:szCs w:val="27"/>
        </w:rPr>
        <w:t>принципу</w:t>
      </w:r>
      <w:r w:rsidR="004E2C26">
        <w:rPr>
          <w:b/>
          <w:bCs/>
          <w:color w:val="000000"/>
          <w:sz w:val="27"/>
          <w:szCs w:val="27"/>
        </w:rPr>
        <w:t>,</w:t>
      </w:r>
      <w:r w:rsidR="00EE28E0" w:rsidRPr="00EE28E0">
        <w:rPr>
          <w:b/>
          <w:bCs/>
          <w:color w:val="000000"/>
          <w:sz w:val="27"/>
          <w:szCs w:val="27"/>
        </w:rPr>
        <w:t xml:space="preserve"> осуществляю непрерывность саморазвития, включающе</w:t>
      </w:r>
      <w:r w:rsidR="001E2A69">
        <w:rPr>
          <w:b/>
          <w:bCs/>
          <w:color w:val="000000"/>
          <w:sz w:val="27"/>
          <w:szCs w:val="27"/>
        </w:rPr>
        <w:t>е</w:t>
      </w:r>
      <w:r w:rsidR="00EE28E0" w:rsidRPr="00EE28E0">
        <w:rPr>
          <w:b/>
          <w:bCs/>
          <w:color w:val="000000"/>
          <w:sz w:val="27"/>
          <w:szCs w:val="27"/>
        </w:rPr>
        <w:t xml:space="preserve"> постоянное обогащение научными знаниями, педагогическими умениями, совершенствуя тем самым свою личность, достигая педагогического мастерства.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 xml:space="preserve"> </w:t>
      </w:r>
      <w:r w:rsidR="004E2C26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Мир вокруг  нас постоянно усложняется. Сегодня уже недостаточно однажды получить образование и работать по специальности. Чтобы сохранить свой уровень компетентности, необходимо всё время чему – либо учиться, заниматься самообразованием.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ab/>
        <w:t xml:space="preserve"> Только начав учиться, узнаёшь о собственном несовершенстве. Познав своё несовершенство, можно заняться собой. Эта потребность проникает во все сферы моей жизни – профессиональную, семейную, общественную, личную.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ab/>
        <w:t>Какими же профессиональными качествами должен обладать педагог?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Уметь видеть перспективу работы, четко определять цели и задачи своей деятельности.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Владеть современными методиками воспитательной работы с детьми.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Стремиться  к достижению высокого качества воспитания и обучения детей.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Создавать рациональную предметно - пространственную развивающую среду.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Находиться в постоянном творческом поиске.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Апробировать и внедрять новые педагогические технологии.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Охотно делиться с коллегами инновационными находками.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Быть внимательным и доброжелательным к детям.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Заботиться о сохранении и укреплении здоровья детей, активно участвовать в программе оздоровления.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Объективно оценивать свою работу, работу коллег.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ab/>
        <w:t xml:space="preserve"> Начав обучать, узнаешь, что такое трудности, но, познав эти трудности, можно себя укрепить. Стараться ставить  в основу своей деятельности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гуманизм как утверждение норм уважения к человеческой личности;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открытость;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самоценность</w:t>
      </w:r>
      <w:proofErr w:type="spellEnd"/>
      <w:r>
        <w:rPr>
          <w:color w:val="000000"/>
          <w:sz w:val="27"/>
          <w:szCs w:val="27"/>
        </w:rPr>
        <w:t xml:space="preserve"> каждого возраста как полноту реализации возможностей ребёнка;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индивидуализацию образования;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>- создание  благоприятных условий для развития ребёнка.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ab/>
        <w:t xml:space="preserve"> Каждый день, общаясь с детьми, видишь их глаза, широко распахнутые миру, которые ждут от тебя нового, интересного.</w:t>
      </w:r>
      <w:r>
        <w:t> </w:t>
      </w:r>
    </w:p>
    <w:p w:rsidR="009E5931" w:rsidRDefault="009E5931" w:rsidP="009E5931">
      <w:pPr>
        <w:pStyle w:val="a3"/>
        <w:spacing w:before="0" w:beforeAutospacing="0" w:after="0" w:afterAutospacing="0"/>
        <w:ind w:right="-5"/>
        <w:jc w:val="both"/>
      </w:pPr>
      <w:r>
        <w:rPr>
          <w:color w:val="000000"/>
          <w:sz w:val="27"/>
          <w:szCs w:val="27"/>
        </w:rPr>
        <w:tab/>
        <w:t xml:space="preserve"> Работая с детьми, необходимо следовать принципу «от сердца – к сердцу»: делиться с детьми своими знаниями, чтобы каждый день для малыша стал открытием неизвестного.</w:t>
      </w:r>
    </w:p>
    <w:p w:rsidR="001D0B68" w:rsidRDefault="001D0B68"/>
    <w:sectPr w:rsidR="001D0B68" w:rsidSect="001E2A69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23E6"/>
    <w:multiLevelType w:val="hybridMultilevel"/>
    <w:tmpl w:val="C4243F96"/>
    <w:lvl w:ilvl="0" w:tplc="D100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A6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D89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8F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85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4E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04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E7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2B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31"/>
    <w:rsid w:val="001146B7"/>
    <w:rsid w:val="00123D02"/>
    <w:rsid w:val="001D0B68"/>
    <w:rsid w:val="001E2A69"/>
    <w:rsid w:val="004E2C26"/>
    <w:rsid w:val="008C7AEA"/>
    <w:rsid w:val="009E5931"/>
    <w:rsid w:val="00EE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931"/>
    <w:rPr>
      <w:b/>
      <w:bCs/>
    </w:rPr>
  </w:style>
  <w:style w:type="paragraph" w:styleId="a5">
    <w:name w:val="List Paragraph"/>
    <w:basedOn w:val="a"/>
    <w:uiPriority w:val="34"/>
    <w:qFormat/>
    <w:rsid w:val="00EE2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2016-10-28T12:50:00Z</dcterms:created>
  <dcterms:modified xsi:type="dcterms:W3CDTF">2016-10-28T20:40:00Z</dcterms:modified>
</cp:coreProperties>
</file>