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F" w:rsidRPr="00FA3AFF" w:rsidRDefault="00FA3AFF" w:rsidP="00FA3AF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  <w:r w:rsidRPr="00FA3AFF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t>Мастер-класс для педагогов «Нетрадиционные виды аппликации как средство развития творчества дошкольников»</w:t>
      </w:r>
    </w:p>
    <w:p w:rsidR="00FA3AFF" w:rsidRPr="00FA3AFF" w:rsidRDefault="00FA3AFF" w:rsidP="00FA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FA3AFF">
        <w:rPr>
          <w:rFonts w:ascii="Times New Roman" w:hAnsi="Times New Roman" w:cs="Times New Roman"/>
          <w:sz w:val="28"/>
          <w:szCs w:val="28"/>
        </w:rPr>
        <w:t>Бурдукова Ирина Алексеевна</w:t>
      </w:r>
    </w:p>
    <w:p w:rsid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мастер-класса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у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о значении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видов аппликации в развитии творчества дошкольников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 с нетрадиционными видами 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приемы и этапы выполнения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теоретические знания в практической деятельности. Побуждать использовать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техники для развития детского творчества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A3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нитки шерстяные, картон, кисточки, клей ПВА, ножницы.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AFF" w:rsidRPr="00FA3AFF" w:rsidRDefault="00FA3AFF" w:rsidP="00FA3A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</w:t>
      </w:r>
      <w:r w:rsidRPr="00FA3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мастер-класса</w:t>
      </w:r>
      <w:r w:rsidRPr="00FA3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Добрый день, уважаемые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коллеги! Приятно видеть вас в этой аудитории, и очень надеюсь, что сегодня у нас с вами получится интересный и полезный разговор.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Поговорим?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чём?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разном и о прочем.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том, что хорошо.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хорошо не очень.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Чего-то знаешь ты.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что-то мне известно.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Поговорим?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Поговорим. Вдруг будет интересно…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Вступление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 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лат.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applicatio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прикладывание) - создание художественных изображений наклеиванием,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нашиванием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ткань или 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бумагу разноцветных кусочков какого-либо материала; изображение, узор, созданный таким способом.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proofErr w:type="spellStart"/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использовать самые разные материалы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бумагу, ткань, нитки, ракушки и камешки, и даже самую обыкновенную крупу.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виды аппликации в дошкольном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– один из наиболее редко практикующихся видов изобразительной деятельности, так как не является обязательным в программах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образования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 отсутствуют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развернутые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методические рекомендации по проведению таких занятий с детьми. Вместе с тем в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техниках 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заложены колоссальные воспитательные резервы и огромные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педагогические возможности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влияют на художественно-эстетическое и образно-пространственное восприятие окружающего мира детьми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творчества дошкольников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этом же говорил известный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Василий Александрович Сухомлинский.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«Истоки способностей и дарований детей – на кончиках их пальцев. Чем больше уверенности и изобретательности в движениях детской руки, чем тоньше взаимодействие руки с орудием труда, тем ярче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творческая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стихия детского разума.»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одно из самых любимых занятий детей. Малышам нравится что-то вырезать из бумаги или ткани, клеить, раскрашивать и в итоге получать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творение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сделанное своими руками.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считалось, что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техники 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 детям почувствовать себя свободными, помогут раскрепоститься, увидеть и передать на бумаге то, что обычными способами сделать намного труднее. А главное дают ребёнку возможность удивиться и порадоваться миру.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творческая деятельность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частности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большое значение для умственного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детей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изготовлении изделия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обращать внимание детей на изменчивость форм, цветов (спелая — не спелая ягода, растения в разное время года, разное пространственное положение предметов и частей (птица сидит, летает, клюет зернышки; рыбка плавает в разных направлениях и т. п.).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 из салфетки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Салфетки — очень интересный материал для детского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творчества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них можно делать разные поделки. Такой вид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творчества имеет ряд плюсов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создавать шедевры без ножниц;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маленьких ручек;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тактильного восприятия, используя бумагу различной фактуры;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широкие возможности для проявления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креатива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Обрывная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способ хорош для передачи фактуры образа. В этом случае мы разрываем бумагу на кусочки и составляем из них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изображение.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3-4 лет могут усложнить технику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просто рвать бумажки, как получится, а выщипывать или обрывать контурный рисунок. Обрывная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 очень полезна для развития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рук и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творческого мышления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гофрированной бумаги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творчеством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Силуэтная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Коллаж </w:t>
      </w:r>
      <w:r w:rsidRPr="00FA3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фр. </w:t>
      </w:r>
      <w:proofErr w:type="spellStart"/>
      <w:r w:rsidRPr="00FA3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collage</w:t>
      </w:r>
      <w:proofErr w:type="spellEnd"/>
      <w:r w:rsidRPr="00FA3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— приклеивание)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засушенных растений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настоящие время широкую популярность приобрела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 из цветов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травы, листьев — так называемая флористика. Работа с природным материалом вполне доступна учащимся и детям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Увлекательно, интересно и полезно общение с природой. Оно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творчество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мышление, наблюдательность, трудолюбие. Занятия с природным материалом способствует воспитанию у детей любви к родной 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 красивые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 своими руками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 результат своей работы, дети испытывают положительные эмоции. Работа с бумагой и другими материалами даёт им возможность проявить терпение, упорство, фантазию и вкус.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 из крупы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самых маленьких детей полезно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мелкую моторику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аппликацией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узнают разные материалы (бумага, крупа, глина, ракушки и др.,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 </w:t>
      </w:r>
      <w:r w:rsidRPr="00FA3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(карандаш, клей, кисть, краски, ножницы)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эти действия способствуют умственному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детей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Ленточная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взять широкий лист бумаги, сложить его гармошкой и вырезать изображение.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создания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применить усилия,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Модульная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 </w:t>
      </w:r>
      <w:r w:rsidRPr="00FA3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(мозаика)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использоваться вырезанные кружки, квадратики, треугольники, либо просто рваные бумажки.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Аппликация из ниток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Удивительный материал –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нити!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только с ними ни делают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шью,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вяжут,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плетут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ковры, гобелены, панно; вышивают удивительные по красоте картины. Изделия в технике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ниток выглядят оригинально, приемы работы с ним просты и предоставляют безграничные возможности для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творческого самовыражения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Техника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нитей очень интересная, увлекательная. Освоив элементарные приемы работы в данной технике, на основе полученных знаний можно создавать собственные работы. Проявляя в этих работах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творческие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индивида, характеризующиеся готовностью к порождению принципиально новых необычных идей, отклоняющихся от традиционных или принятых.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 рябины и ягоды вишни.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Пошаговый процесс выполнения работы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Сначала необходимо подготовить нитки. Складываем нитку в несколько раз и аккуратно нарезаем ее. Раскладываем получившиеся кусочки по разным вазочкам в зависимости от цвета.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Затем берем картон и рисуем шаблон, в данном случае это ветка рябины, и ягоды вишни. Теперь приступаем к оформлению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AFF" w:rsidRPr="00FA3AFF" w:rsidRDefault="00FA3AFF" w:rsidP="00FA3A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Сначала целыми нитками проклеиваем веточки рябины и вишни. После этого необходимо густо промазать рисунок клеем. И начинаем заполнять рисунок, выкладывая листочки нитками.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Затем нужно оставить поделку сохнуть. Спустя несколько часов необходимо встряхнуть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аппликацию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самым убрав не приклеившиеся нитки. Работа готова.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создания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применить усилия,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FA3AFF" w:rsidRPr="00FA3AFF" w:rsidRDefault="00FA3AFF" w:rsidP="00FA3A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сказанное позволяет сделать вывод о том, что тренировка пальцев рук влияет на созревание речевой функции. Чем лучше ребёнок работает пальчиками, тем быстрее он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лучше говорит и думает, а затем и учится в школе, Очень хорошую тренировку для пальцев дают народные </w:t>
      </w:r>
      <w:proofErr w:type="spellStart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игры-потешки</w:t>
      </w:r>
      <w:proofErr w:type="spellEnd"/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пальчиковые упражнения, а также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лепки и </w:t>
      </w:r>
      <w:r w:rsidRPr="00FA3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FA3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814" w:rsidRPr="00FA3AFF" w:rsidRDefault="00566814" w:rsidP="00FA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6814" w:rsidRPr="00FA3AFF" w:rsidSect="0056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AFF"/>
    <w:rsid w:val="00566814"/>
    <w:rsid w:val="00F9038E"/>
    <w:rsid w:val="00FA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4"/>
  </w:style>
  <w:style w:type="paragraph" w:styleId="1">
    <w:name w:val="heading 1"/>
    <w:basedOn w:val="a"/>
    <w:next w:val="a"/>
    <w:link w:val="10"/>
    <w:uiPriority w:val="9"/>
    <w:qFormat/>
    <w:rsid w:val="00FA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Добродеев</dc:creator>
  <cp:keywords/>
  <dc:description/>
  <cp:lastModifiedBy>Илья Добродеев</cp:lastModifiedBy>
  <cp:revision>3</cp:revision>
  <dcterms:created xsi:type="dcterms:W3CDTF">2020-10-23T07:51:00Z</dcterms:created>
  <dcterms:modified xsi:type="dcterms:W3CDTF">2020-10-23T07:53:00Z</dcterms:modified>
</cp:coreProperties>
</file>