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Мастер – класс </w:t>
      </w:r>
      <w:r w:rsidRPr="00D04EF8">
        <w:rPr>
          <w:rStyle w:val="a4"/>
          <w:color w:val="000000"/>
          <w:sz w:val="28"/>
          <w:szCs w:val="28"/>
        </w:rPr>
        <w:t xml:space="preserve"> «</w:t>
      </w:r>
      <w:r>
        <w:rPr>
          <w:rStyle w:val="a4"/>
          <w:color w:val="000000"/>
          <w:sz w:val="28"/>
          <w:szCs w:val="28"/>
        </w:rPr>
        <w:t>Формирование культуры,</w:t>
      </w:r>
      <w:r w:rsidRPr="00D04EF8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техники речи</w:t>
      </w:r>
      <w:r w:rsidRPr="00D04EF8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и развитие творческих способностей </w:t>
      </w:r>
      <w:r w:rsidRPr="00D04EF8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дошкольников через </w:t>
      </w:r>
      <w:r w:rsidRPr="00D04EF8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театральные игры и упражнения</w:t>
      </w:r>
      <w:r w:rsidRPr="00D04EF8">
        <w:rPr>
          <w:rStyle w:val="a4"/>
          <w:color w:val="000000"/>
          <w:sz w:val="28"/>
          <w:szCs w:val="28"/>
        </w:rPr>
        <w:t>»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t>Цель. Познакомить педагогов с разными подходами к формированию культуры и техники речи дошкольников </w:t>
      </w:r>
      <w:r w:rsidRPr="00D04EF8">
        <w:rPr>
          <w:rStyle w:val="a5"/>
          <w:i w:val="0"/>
          <w:color w:val="000000"/>
        </w:rPr>
        <w:t>(через систему специально подобранных театральных игр и упражнений для детей старшей и подготовительной групп)</w:t>
      </w:r>
      <w:r w:rsidRPr="00D04EF8">
        <w:rPr>
          <w:color w:val="000000"/>
        </w:rPr>
        <w:t>. Передать педагогам опыт проведения игр.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t>1. Вступительная часть.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t>Уважаемые коллеги! Я очень рада нашей встрече. У меня появилась возможность поделиться своими педагогическими наблюдениями и практическими находками в области формирования культуры и техники речи у детей через специальные театральные игры и упражнения.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t> 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t xml:space="preserve">Наблюдая изо дня в день как общаются дети в детском саду, </w:t>
      </w:r>
      <w:proofErr w:type="gramStart"/>
      <w:r w:rsidRPr="00D04EF8">
        <w:rPr>
          <w:color w:val="000000"/>
        </w:rPr>
        <w:t>и</w:t>
      </w:r>
      <w:proofErr w:type="gramEnd"/>
      <w:r w:rsidRPr="00D04EF8">
        <w:rPr>
          <w:color w:val="000000"/>
        </w:rPr>
        <w:t xml:space="preserve"> анализируя различные взаимоотношения – дружеские и конфликтные </w:t>
      </w:r>
      <w:r w:rsidRPr="00D04EF8">
        <w:rPr>
          <w:rStyle w:val="a5"/>
          <w:i w:val="0"/>
          <w:color w:val="000000"/>
        </w:rPr>
        <w:t>(здесь выделяются дети, которые испытывают трудности в общении)</w:t>
      </w:r>
      <w:r w:rsidRPr="00D04EF8">
        <w:rPr>
          <w:color w:val="000000"/>
        </w:rPr>
        <w:t>, я пришла к выводу, что ребенок, который мало общается со сверстниками и не принимается ими из-за неумения организовать общение быть интересным окружающим, чувствует себя отвергнутым, уязвленным. А это может привести к резкому понижению самооценки, возрастанию робости в контактах, замкнутости. Необходимо помочь ребенку наладить отношения с окружающим, чтобы этот фактор не стал тормозом на пути развития личности. У многих детей </w:t>
      </w:r>
      <w:r w:rsidRPr="00D04EF8">
        <w:rPr>
          <w:rStyle w:val="a5"/>
          <w:i w:val="0"/>
          <w:color w:val="000000"/>
        </w:rPr>
        <w:t xml:space="preserve">(именно нашего района в условиях </w:t>
      </w:r>
      <w:proofErr w:type="spellStart"/>
      <w:r w:rsidRPr="00D04EF8">
        <w:rPr>
          <w:rStyle w:val="a5"/>
          <w:i w:val="0"/>
          <w:color w:val="000000"/>
        </w:rPr>
        <w:t>многоязычия</w:t>
      </w:r>
      <w:proofErr w:type="spellEnd"/>
      <w:proofErr w:type="gramStart"/>
      <w:r w:rsidRPr="00D04EF8">
        <w:rPr>
          <w:rStyle w:val="a5"/>
          <w:i w:val="0"/>
          <w:color w:val="000000"/>
        </w:rPr>
        <w:t>)</w:t>
      </w:r>
      <w:r w:rsidRPr="00D04EF8">
        <w:rPr>
          <w:color w:val="000000"/>
        </w:rPr>
        <w:t>н</w:t>
      </w:r>
      <w:proofErr w:type="gramEnd"/>
      <w:r w:rsidRPr="00D04EF8">
        <w:rPr>
          <w:color w:val="000000"/>
        </w:rPr>
        <w:t>аблюдается зажатость речевого аппарата, невыразительность монотонность речи, отсутствие смысловых пауз и логического ударения, проглатывание начала и конца слов. Наши дети стеснительны, скованны и не уверенны в себе. Работая над раскрепощением ребенка, невозможно обойтись без специальных игр и упражнений, которые развивают дыхание, освобождают мышцы речевого аппарата, формируют четкую дикцию и подвижность голоса. Заниматься с детьми специальной профессиональной подготовкой невозможно, т.к. в этом возрасте еще окончательно не сформирован дыхательный и голосовой аппарат, но стремиться к тому, чтобы дети понимали, что речь актера </w:t>
      </w:r>
      <w:r w:rsidRPr="00D04EF8">
        <w:rPr>
          <w:rStyle w:val="a5"/>
          <w:i w:val="0"/>
          <w:color w:val="000000"/>
        </w:rPr>
        <w:t>(когда будут выступать на сцене)</w:t>
      </w:r>
      <w:r w:rsidRPr="00D04EF8">
        <w:rPr>
          <w:color w:val="000000"/>
        </w:rPr>
        <w:t> должна быть более четкой, звучной и выразительной, чем в жизни, необходимо. Дети любят играть, их не нужно заставлять это делать. Играя, мы общаемся с детьми на их территории. В общении детей друг с другом возникают ситуации, которые требуют согласования действий, проявления доброжелательного отношения друг к другу. Важно вовремя уделить этим проблемам пристальное внимание. И сегодня желательно построить нашу встречу таким образом, чтобы все, о чем мы здесь будем говорить, вы могли прочувствовать сначала с позиции ребенка, а затем с позиции взрослого.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t>В чем заключается сущность театральной игры?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t>Театральная игра – исторически сложившееся общественное явление, самостоятельный вид деятельности, свойственный человеку.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rStyle w:val="a4"/>
          <w:color w:val="000000"/>
        </w:rPr>
        <w:t>Для театральных игр характерны следующие задачи: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t>Учить детей ориентироваться в пространстве, равномерно размещаться на площадке, строить диалог с партнером на заданную тему;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lastRenderedPageBreak/>
        <w:t>Развивать способность произвольно напрягать и расслаблять отдельные группы мышц;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t>Запомнить слова героев спектаклей;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t>Развивать зрительное, слуховое внимание, память, наблюдательность, образное мышление, фантазию, воображение, а также интерес к сценическому искусству;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t>Упражнять в четком произношении слов, отрабатывать дикцию;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t>Воспитывать нравственно-этические качества, культуру поведения в театре и в жизни, доброжелательность, контактное отношение со сверстниками, любовь к фольклору.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t>Культура и техника речи – игры и упражнения, направленные на развитие дыхания и свободы речевого аппарата.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rStyle w:val="a4"/>
          <w:color w:val="000000"/>
        </w:rPr>
        <w:t>Задачи: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t>Развивать речевое дыхание и правильную артикуляцию, чёткую дикцию, разнообразную интонацию, логику речи;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t>Развивать связную образную речь, творческую фантазию, умение сочинять небольшие рассказы и сказки, подбирать простейшие рифмы;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t>Тренировать четкое произношение согласных в конце слова;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t>Учить пользоваться интонациями, выражающими основные чувства;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t>Пополнять словарный запас ребенка.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t>Приветствие </w:t>
      </w:r>
      <w:r w:rsidRPr="00D04EF8">
        <w:rPr>
          <w:rStyle w:val="a5"/>
          <w:b/>
          <w:bCs/>
          <w:i w:val="0"/>
          <w:color w:val="000000"/>
        </w:rPr>
        <w:t>«Давайте поздороваемся»</w:t>
      </w:r>
      <w:r w:rsidRPr="00D04EF8">
        <w:rPr>
          <w:color w:val="000000"/>
        </w:rPr>
        <w:t>.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t>Приветствие играет очень большую роль в нашей жизни, ведь именно с этого начинается общение между людьми. Приветом человек показывает свое отношение к другим людям. И от того, насколько удачно он это сделает, зависит, как сложится их дальнейший разговор. Поздороваемся как в Китае </w:t>
      </w:r>
      <w:r w:rsidRPr="00D04EF8">
        <w:rPr>
          <w:rStyle w:val="a5"/>
          <w:i w:val="0"/>
          <w:color w:val="000000"/>
        </w:rPr>
        <w:t>(встречая друга, прижимают руки самому себе)</w:t>
      </w:r>
      <w:r w:rsidRPr="00D04EF8">
        <w:rPr>
          <w:color w:val="000000"/>
        </w:rPr>
        <w:t>, в Индии </w:t>
      </w:r>
      <w:r w:rsidRPr="00D04EF8">
        <w:rPr>
          <w:rStyle w:val="a5"/>
          <w:i w:val="0"/>
          <w:color w:val="000000"/>
        </w:rPr>
        <w:t>(складывают руки вместе и прижимают их к груди)</w:t>
      </w:r>
      <w:r w:rsidRPr="00D04EF8">
        <w:rPr>
          <w:color w:val="000000"/>
        </w:rPr>
        <w:t>, в Японии </w:t>
      </w:r>
      <w:r w:rsidRPr="00D04EF8">
        <w:rPr>
          <w:rStyle w:val="a5"/>
          <w:i w:val="0"/>
          <w:color w:val="000000"/>
        </w:rPr>
        <w:t>(кланяются)</w:t>
      </w:r>
      <w:r w:rsidRPr="00D04EF8">
        <w:rPr>
          <w:color w:val="000000"/>
        </w:rPr>
        <w:t xml:space="preserve">, дикари в джунглях обнюхивают друг друга, жители Крайнего Севера трутся носами; в России, Англии, Америке </w:t>
      </w:r>
      <w:proofErr w:type="gramStart"/>
      <w:r w:rsidRPr="00D04EF8">
        <w:rPr>
          <w:color w:val="000000"/>
        </w:rPr>
        <w:t>–п</w:t>
      </w:r>
      <w:proofErr w:type="gramEnd"/>
      <w:r w:rsidRPr="00D04EF8">
        <w:rPr>
          <w:color w:val="000000"/>
        </w:rPr>
        <w:t>ожимают друг другу руки </w:t>
      </w:r>
      <w:r w:rsidRPr="00D04EF8">
        <w:rPr>
          <w:rStyle w:val="a5"/>
          <w:i w:val="0"/>
          <w:color w:val="000000"/>
        </w:rPr>
        <w:t>(первой при рукопожатии должен подавать руку женщина – мужчине, старший – младшему)</w:t>
      </w:r>
      <w:r w:rsidRPr="00D04EF8">
        <w:rPr>
          <w:color w:val="000000"/>
        </w:rPr>
        <w:t>. А как здороваются собачки </w:t>
      </w:r>
      <w:r w:rsidRPr="00D04EF8">
        <w:rPr>
          <w:rStyle w:val="a5"/>
          <w:i w:val="0"/>
          <w:color w:val="000000"/>
        </w:rPr>
        <w:t>(трутся носами)</w:t>
      </w:r>
      <w:r w:rsidRPr="00D04EF8">
        <w:rPr>
          <w:color w:val="000000"/>
        </w:rPr>
        <w:t>, медведи </w:t>
      </w:r>
      <w:r w:rsidRPr="00D04EF8">
        <w:rPr>
          <w:rStyle w:val="a5"/>
          <w:i w:val="0"/>
          <w:color w:val="000000"/>
        </w:rPr>
        <w:t>(трутся спинками)</w:t>
      </w:r>
      <w:r w:rsidRPr="00D04EF8">
        <w:rPr>
          <w:color w:val="000000"/>
        </w:rPr>
        <w:t>.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t>II Основная часть.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t>За основу я взяла систему игр, разработанную известным детским педагогом Э.Г. Чуриловой </w:t>
      </w:r>
      <w:r w:rsidRPr="00D04EF8">
        <w:rPr>
          <w:rStyle w:val="a5"/>
          <w:i w:val="0"/>
          <w:color w:val="000000"/>
        </w:rPr>
        <w:t>(программа </w:t>
      </w:r>
      <w:r w:rsidRPr="00D04EF8">
        <w:rPr>
          <w:rStyle w:val="a5"/>
          <w:b/>
          <w:bCs/>
          <w:i w:val="0"/>
          <w:color w:val="000000"/>
        </w:rPr>
        <w:t>«</w:t>
      </w:r>
      <w:proofErr w:type="spellStart"/>
      <w:proofErr w:type="gramStart"/>
      <w:r w:rsidRPr="00D04EF8">
        <w:rPr>
          <w:rStyle w:val="a5"/>
          <w:b/>
          <w:bCs/>
          <w:i w:val="0"/>
          <w:color w:val="000000"/>
        </w:rPr>
        <w:t>Арт</w:t>
      </w:r>
      <w:proofErr w:type="spellEnd"/>
      <w:proofErr w:type="gramEnd"/>
      <w:r w:rsidRPr="00D04EF8">
        <w:rPr>
          <w:rStyle w:val="a5"/>
          <w:b/>
          <w:bCs/>
          <w:i w:val="0"/>
          <w:color w:val="000000"/>
        </w:rPr>
        <w:t xml:space="preserve"> – фантазия»</w:t>
      </w:r>
      <w:r w:rsidRPr="00D04EF8">
        <w:rPr>
          <w:rStyle w:val="a5"/>
          <w:i w:val="0"/>
          <w:color w:val="000000"/>
        </w:rPr>
        <w:t>)</w:t>
      </w:r>
      <w:r w:rsidRPr="00D04EF8">
        <w:rPr>
          <w:color w:val="000000"/>
        </w:rPr>
        <w:t>.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D04EF8">
        <w:rPr>
          <w:color w:val="000000"/>
        </w:rPr>
        <w:t>Мы должны помощь детям сформировать правильное четкое произношение </w:t>
      </w:r>
      <w:r w:rsidRPr="00D04EF8">
        <w:rPr>
          <w:rStyle w:val="a5"/>
          <w:i w:val="0"/>
          <w:color w:val="000000"/>
        </w:rPr>
        <w:t>(дыхание, артикуляция, дикция)</w:t>
      </w:r>
      <w:r w:rsidRPr="00D04EF8">
        <w:rPr>
          <w:color w:val="000000"/>
        </w:rPr>
        <w:t>, научить точно и выразительно передавать мысли автора </w:t>
      </w:r>
      <w:r w:rsidRPr="00D04EF8">
        <w:rPr>
          <w:rStyle w:val="a5"/>
          <w:i w:val="0"/>
          <w:color w:val="000000"/>
        </w:rPr>
        <w:t>(интонация, сила голоса, темп речи, логическое ударение)</w:t>
      </w:r>
      <w:r w:rsidRPr="00D04EF8">
        <w:rPr>
          <w:color w:val="000000"/>
        </w:rPr>
        <w:t>, а также развивать воображение, т.е. умение представить то, о чем говорится.</w:t>
      </w:r>
      <w:proofErr w:type="gramEnd"/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lastRenderedPageBreak/>
        <w:t xml:space="preserve">1. Прежде </w:t>
      </w:r>
      <w:proofErr w:type="gramStart"/>
      <w:r w:rsidRPr="00D04EF8">
        <w:rPr>
          <w:color w:val="000000"/>
        </w:rPr>
        <w:t>всего</w:t>
      </w:r>
      <w:proofErr w:type="gramEnd"/>
      <w:r w:rsidRPr="00D04EF8">
        <w:rPr>
          <w:color w:val="000000"/>
        </w:rPr>
        <w:t xml:space="preserve"> детей необходимо научить делать бесшумный вдох через нос, не поднимая плечи, и плавный, ровный, без напряжения и толчков выдох. </w:t>
      </w:r>
      <w:r w:rsidRPr="00D04EF8">
        <w:rPr>
          <w:rStyle w:val="a5"/>
          <w:b/>
          <w:bCs/>
          <w:i w:val="0"/>
          <w:color w:val="000000"/>
        </w:rPr>
        <w:t>«Игра со свечой»</w:t>
      </w:r>
      <w:r w:rsidRPr="00D04EF8">
        <w:rPr>
          <w:color w:val="000000"/>
        </w:rPr>
        <w:t> </w:t>
      </w:r>
      <w:r w:rsidRPr="00D04EF8">
        <w:rPr>
          <w:rStyle w:val="a5"/>
          <w:i w:val="0"/>
          <w:color w:val="000000"/>
        </w:rPr>
        <w:t>(на развитие правильного речевого дыхания)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D04EF8">
        <w:rPr>
          <w:rStyle w:val="a5"/>
          <w:i w:val="0"/>
          <w:color w:val="000000"/>
        </w:rPr>
        <w:t>(Сделать бесшумный вдох через нос, затем подуть на горящую свечу, стоящую на некотором расстоянии.</w:t>
      </w:r>
      <w:proofErr w:type="gramEnd"/>
      <w:r w:rsidRPr="00D04EF8">
        <w:rPr>
          <w:rStyle w:val="a5"/>
          <w:i w:val="0"/>
          <w:color w:val="000000"/>
        </w:rPr>
        <w:t xml:space="preserve"> Задача в том, чтобы не погасить свечу, а только плавно </w:t>
      </w:r>
      <w:r w:rsidRPr="00D04EF8">
        <w:rPr>
          <w:rStyle w:val="a5"/>
          <w:b/>
          <w:bCs/>
          <w:i w:val="0"/>
          <w:color w:val="000000"/>
        </w:rPr>
        <w:t>«танцевать пламя»</w:t>
      </w:r>
      <w:r w:rsidRPr="00D04EF8">
        <w:rPr>
          <w:rStyle w:val="a5"/>
          <w:i w:val="0"/>
          <w:color w:val="000000"/>
        </w:rPr>
        <w:t xml:space="preserve">. Выдох делается тонкой упругой и плавной струей воздуха через плотно сжатые губы. </w:t>
      </w:r>
      <w:proofErr w:type="gramStart"/>
      <w:r w:rsidRPr="00D04EF8">
        <w:rPr>
          <w:rStyle w:val="a5"/>
          <w:i w:val="0"/>
          <w:color w:val="000000"/>
        </w:rPr>
        <w:t>Первый раз упражнение делается с настоящей горящей свечой, а потом можно играть с воображаемым пламенем)</w:t>
      </w:r>
      <w:r w:rsidRPr="00D04EF8">
        <w:rPr>
          <w:color w:val="000000"/>
        </w:rPr>
        <w:t>.</w:t>
      </w:r>
      <w:proofErr w:type="gramEnd"/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t xml:space="preserve">2. Чтобы голос звучал свободно, необходима тренировка мышц всего речевого аппарата. Очень полезна артикуляционная гимнастика: проводятся упражнения для развития мышц губ, челюсти и языка. </w:t>
      </w:r>
      <w:r>
        <w:rPr>
          <w:color w:val="000000"/>
        </w:rPr>
        <w:t>Зарядка для губ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t>Веселые пятачки к сказке </w:t>
      </w:r>
      <w:r w:rsidRPr="00D04EF8">
        <w:rPr>
          <w:rStyle w:val="a5"/>
          <w:b/>
          <w:bCs/>
          <w:i w:val="0"/>
          <w:color w:val="000000"/>
        </w:rPr>
        <w:t>«Три поросенка»</w:t>
      </w:r>
      <w:r w:rsidRPr="00D04EF8">
        <w:rPr>
          <w:color w:val="000000"/>
        </w:rPr>
        <w:t>: а) на счет </w:t>
      </w:r>
      <w:r w:rsidRPr="00D04EF8">
        <w:rPr>
          <w:rStyle w:val="a5"/>
          <w:b/>
          <w:bCs/>
          <w:i w:val="0"/>
          <w:color w:val="000000"/>
        </w:rPr>
        <w:t>«раз»</w:t>
      </w:r>
      <w:r w:rsidRPr="00D04EF8">
        <w:rPr>
          <w:color w:val="000000"/>
        </w:rPr>
        <w:t> сомкнутые губы вытягиваются вперед, как пятачок у поросенка; на счет </w:t>
      </w:r>
      <w:r w:rsidRPr="00D04EF8">
        <w:rPr>
          <w:rStyle w:val="a5"/>
          <w:b/>
          <w:bCs/>
          <w:i w:val="0"/>
          <w:color w:val="000000"/>
        </w:rPr>
        <w:t>«два»</w:t>
      </w:r>
      <w:r w:rsidRPr="00D04EF8">
        <w:rPr>
          <w:color w:val="000000"/>
        </w:rPr>
        <w:t> губы растягиваются в улыбку, не обнажая зубов; б) сомкнутые вытянутые губы </w:t>
      </w:r>
      <w:r w:rsidRPr="00D04EF8">
        <w:rPr>
          <w:rStyle w:val="a5"/>
          <w:i w:val="0"/>
          <w:color w:val="000000"/>
        </w:rPr>
        <w:t>(пятачок</w:t>
      </w:r>
      <w:proofErr w:type="gramStart"/>
      <w:r w:rsidRPr="00D04EF8">
        <w:rPr>
          <w:rStyle w:val="a5"/>
          <w:i w:val="0"/>
          <w:color w:val="000000"/>
        </w:rPr>
        <w:t>)</w:t>
      </w:r>
      <w:r w:rsidRPr="00D04EF8">
        <w:rPr>
          <w:color w:val="000000"/>
        </w:rPr>
        <w:t>д</w:t>
      </w:r>
      <w:proofErr w:type="gramEnd"/>
      <w:r w:rsidRPr="00D04EF8">
        <w:rPr>
          <w:color w:val="000000"/>
        </w:rPr>
        <w:t>вигаются сначала вверх и вниз, затем вправо и влево; в)пятачок делает круговые движения сначала в одну сторону, потом в другую. Заканчивая упражнения, предлагается полностью освободить мышцы губ, фыркнув, как волк.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t>Дети часто говорят сквозь зубы, челюсть зажата, рот едва приоткрыт. Чтобы избежать этих недостатков, необходимо освободить мышцы шеи и челюсти.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Зарядка для шеи 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t>А) Наклонить голову то к правому, то к левому плечу, затем катать ее по спине и груди; Б) </w:t>
      </w:r>
      <w:r w:rsidRPr="00D04EF8">
        <w:rPr>
          <w:rStyle w:val="a5"/>
          <w:b/>
          <w:bCs/>
          <w:i w:val="0"/>
          <w:color w:val="000000"/>
        </w:rPr>
        <w:t>«Удивленный бегемот»</w:t>
      </w:r>
      <w:r w:rsidRPr="00D04EF8">
        <w:rPr>
          <w:color w:val="000000"/>
        </w:rPr>
        <w:t>: отбросить резко вниз нижнюю челюсть, рот при этом открывается широко и свободно.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t>В) Зевающая пантера: нажать двумя руками на обе щеки в средней части и произносить </w:t>
      </w:r>
      <w:r w:rsidRPr="00D04EF8">
        <w:rPr>
          <w:rStyle w:val="a5"/>
          <w:b/>
          <w:bCs/>
          <w:i w:val="0"/>
          <w:color w:val="000000"/>
        </w:rPr>
        <w:t>«</w:t>
      </w:r>
      <w:proofErr w:type="spellStart"/>
      <w:r w:rsidRPr="00D04EF8">
        <w:rPr>
          <w:rStyle w:val="a5"/>
          <w:b/>
          <w:bCs/>
          <w:i w:val="0"/>
          <w:color w:val="000000"/>
        </w:rPr>
        <w:t>вау</w:t>
      </w:r>
      <w:proofErr w:type="spellEnd"/>
      <w:r w:rsidRPr="00D04EF8">
        <w:rPr>
          <w:rStyle w:val="a5"/>
          <w:b/>
          <w:bCs/>
          <w:i w:val="0"/>
          <w:color w:val="000000"/>
        </w:rPr>
        <w:t xml:space="preserve">, </w:t>
      </w:r>
      <w:proofErr w:type="spellStart"/>
      <w:r w:rsidRPr="00D04EF8">
        <w:rPr>
          <w:rStyle w:val="a5"/>
          <w:b/>
          <w:bCs/>
          <w:i w:val="0"/>
          <w:color w:val="000000"/>
        </w:rPr>
        <w:t>вау</w:t>
      </w:r>
      <w:proofErr w:type="spellEnd"/>
      <w:r w:rsidRPr="00D04EF8">
        <w:rPr>
          <w:rStyle w:val="a5"/>
          <w:b/>
          <w:bCs/>
          <w:i w:val="0"/>
          <w:color w:val="000000"/>
        </w:rPr>
        <w:t xml:space="preserve">, </w:t>
      </w:r>
      <w:proofErr w:type="spellStart"/>
      <w:r w:rsidRPr="00D04EF8">
        <w:rPr>
          <w:rStyle w:val="a5"/>
          <w:b/>
          <w:bCs/>
          <w:i w:val="0"/>
          <w:color w:val="000000"/>
        </w:rPr>
        <w:t>вау</w:t>
      </w:r>
      <w:proofErr w:type="spellEnd"/>
      <w:r w:rsidRPr="00D04EF8">
        <w:rPr>
          <w:rStyle w:val="a5"/>
          <w:b/>
          <w:bCs/>
          <w:i w:val="0"/>
          <w:color w:val="000000"/>
        </w:rPr>
        <w:t>»</w:t>
      </w:r>
      <w:r w:rsidRPr="00D04EF8">
        <w:rPr>
          <w:color w:val="000000"/>
        </w:rPr>
        <w:t>, подражая голосу пантеры, резко опуская нижнюю челюсть широко открывая рот, затем зевнуть и потянуться;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t>Г) Горячая картошка: положить в рот воображаемую горячую картофелину и сделать закрытый зевок </w:t>
      </w:r>
      <w:r w:rsidRPr="00D04EF8">
        <w:rPr>
          <w:rStyle w:val="a5"/>
          <w:i w:val="0"/>
          <w:color w:val="000000"/>
        </w:rPr>
        <w:t>(губы сомкнуты, мягкое небо поднято, гортань опущена)</w:t>
      </w:r>
      <w:r w:rsidRPr="00D04EF8">
        <w:rPr>
          <w:color w:val="000000"/>
        </w:rPr>
        <w:t>.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t>3. После решения этих задач больше внимания можно уделить работе над дикцией, силой голоса, темпом речи, диапазоном звучания. Все эти компоненты речи прекрасно тренируются на скороговорках и стихотворениях, без использования специальных актерских тренингов. Для того</w:t>
      </w:r>
      <w:proofErr w:type="gramStart"/>
      <w:r w:rsidRPr="00D04EF8">
        <w:rPr>
          <w:color w:val="000000"/>
        </w:rPr>
        <w:t>,</w:t>
      </w:r>
      <w:proofErr w:type="gramEnd"/>
      <w:r w:rsidRPr="00D04EF8">
        <w:rPr>
          <w:color w:val="000000"/>
        </w:rPr>
        <w:t xml:space="preserve"> чтобы детям было понятно, о чем идет речь, можно предложить игру </w:t>
      </w:r>
      <w:r w:rsidRPr="00D04EF8">
        <w:rPr>
          <w:rStyle w:val="a5"/>
          <w:b/>
          <w:bCs/>
          <w:i w:val="0"/>
          <w:color w:val="000000"/>
        </w:rPr>
        <w:t>«</w:t>
      </w:r>
      <w:r>
        <w:rPr>
          <w:rStyle w:val="a5"/>
          <w:b/>
          <w:bCs/>
          <w:i w:val="0"/>
          <w:color w:val="000000"/>
        </w:rPr>
        <w:t>Весёлые стихи</w:t>
      </w:r>
      <w:r w:rsidRPr="00D04EF8">
        <w:rPr>
          <w:rStyle w:val="a5"/>
          <w:b/>
          <w:bCs/>
          <w:i w:val="0"/>
          <w:color w:val="000000"/>
        </w:rPr>
        <w:t>»</w:t>
      </w:r>
      <w:r w:rsidRPr="00D04EF8">
        <w:rPr>
          <w:color w:val="000000"/>
        </w:rPr>
        <w:t xml:space="preserve"> или </w:t>
      </w:r>
      <w:r>
        <w:rPr>
          <w:color w:val="000000"/>
        </w:rPr>
        <w:t>Забавные стихи</w:t>
      </w:r>
      <w:r w:rsidRPr="00D04EF8">
        <w:rPr>
          <w:color w:val="000000"/>
        </w:rPr>
        <w:t>». Они тренируют четкое произношение согласных на конце слова и могут сочиняться вместе с детьми, подбирать рифму к словам.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rStyle w:val="a5"/>
          <w:b/>
          <w:bCs/>
          <w:i w:val="0"/>
          <w:color w:val="000000"/>
        </w:rPr>
        <w:t>«Сабан – туй»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D04EF8">
        <w:rPr>
          <w:color w:val="000000"/>
        </w:rPr>
        <w:t>Ся</w:t>
      </w:r>
      <w:proofErr w:type="spellEnd"/>
      <w:r w:rsidRPr="00D04EF8">
        <w:rPr>
          <w:color w:val="000000"/>
        </w:rPr>
        <w:t xml:space="preserve"> – </w:t>
      </w:r>
      <w:proofErr w:type="spellStart"/>
      <w:r w:rsidRPr="00D04EF8">
        <w:rPr>
          <w:color w:val="000000"/>
        </w:rPr>
        <w:t>ся</w:t>
      </w:r>
      <w:proofErr w:type="spellEnd"/>
      <w:r w:rsidRPr="00D04EF8">
        <w:rPr>
          <w:color w:val="000000"/>
        </w:rPr>
        <w:t xml:space="preserve"> – </w:t>
      </w:r>
      <w:proofErr w:type="spellStart"/>
      <w:r w:rsidRPr="00D04EF8">
        <w:rPr>
          <w:color w:val="000000"/>
        </w:rPr>
        <w:t>ся</w:t>
      </w:r>
      <w:proofErr w:type="spellEnd"/>
      <w:r w:rsidRPr="00D04EF8">
        <w:rPr>
          <w:color w:val="000000"/>
        </w:rPr>
        <w:t xml:space="preserve"> – все на праздник собираются,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t>Ем – ем – ем – на машине едем,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proofErr w:type="spellStart"/>
      <w:proofErr w:type="gramStart"/>
      <w:r w:rsidRPr="00D04EF8">
        <w:rPr>
          <w:color w:val="000000"/>
        </w:rPr>
        <w:t>Ит</w:t>
      </w:r>
      <w:proofErr w:type="spellEnd"/>
      <w:proofErr w:type="gramEnd"/>
      <w:r w:rsidRPr="00D04EF8">
        <w:rPr>
          <w:color w:val="000000"/>
        </w:rPr>
        <w:t xml:space="preserve"> – </w:t>
      </w:r>
      <w:proofErr w:type="spellStart"/>
      <w:r w:rsidRPr="00D04EF8">
        <w:rPr>
          <w:color w:val="000000"/>
        </w:rPr>
        <w:t>ит</w:t>
      </w:r>
      <w:proofErr w:type="spellEnd"/>
      <w:r w:rsidRPr="00D04EF8">
        <w:rPr>
          <w:color w:val="000000"/>
        </w:rPr>
        <w:t xml:space="preserve"> – </w:t>
      </w:r>
      <w:proofErr w:type="spellStart"/>
      <w:r w:rsidRPr="00D04EF8">
        <w:rPr>
          <w:color w:val="000000"/>
        </w:rPr>
        <w:t>ит</w:t>
      </w:r>
      <w:proofErr w:type="spellEnd"/>
      <w:r w:rsidRPr="00D04EF8">
        <w:rPr>
          <w:color w:val="000000"/>
        </w:rPr>
        <w:t xml:space="preserve"> – солнце ярко светит,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lastRenderedPageBreak/>
        <w:t>Им – им – им – праздник весело проводим.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t>4. Сточки зрения исполнительской деятельности детей очень важно научить их пользоваться интонациями, с помощью которых могут быть выражены разнообразные чувства. Одно и то же слово или фразу можно произнести грустно, радостно, сердито, удивленно, жалобно, тревожно, презрительно, осуждающе.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t>ИГРА </w:t>
      </w:r>
      <w:r w:rsidRPr="00D04EF8">
        <w:rPr>
          <w:rStyle w:val="a5"/>
          <w:b/>
          <w:bCs/>
          <w:i w:val="0"/>
          <w:color w:val="000000"/>
        </w:rPr>
        <w:t>«</w:t>
      </w:r>
      <w:r>
        <w:rPr>
          <w:rStyle w:val="a5"/>
          <w:b/>
          <w:bCs/>
          <w:i w:val="0"/>
          <w:color w:val="000000"/>
        </w:rPr>
        <w:t>Фраза по кругу</w:t>
      </w:r>
      <w:r w:rsidRPr="00D04EF8">
        <w:rPr>
          <w:rStyle w:val="a5"/>
          <w:b/>
          <w:bCs/>
          <w:i w:val="0"/>
          <w:color w:val="000000"/>
        </w:rPr>
        <w:t>»</w:t>
      </w:r>
      <w:r w:rsidRPr="00D04EF8">
        <w:rPr>
          <w:color w:val="000000"/>
        </w:rPr>
        <w:t> </w:t>
      </w:r>
      <w:r w:rsidRPr="00D04EF8">
        <w:rPr>
          <w:rStyle w:val="a5"/>
          <w:i w:val="0"/>
          <w:color w:val="000000"/>
        </w:rPr>
        <w:t xml:space="preserve">(сидя по кругу, произносят </w:t>
      </w:r>
      <w:proofErr w:type="gramStart"/>
      <w:r w:rsidRPr="00D04EF8">
        <w:rPr>
          <w:rStyle w:val="a5"/>
          <w:i w:val="0"/>
          <w:color w:val="000000"/>
        </w:rPr>
        <w:t>одну и туже</w:t>
      </w:r>
      <w:proofErr w:type="gramEnd"/>
      <w:r w:rsidRPr="00D04EF8">
        <w:rPr>
          <w:rStyle w:val="a5"/>
          <w:i w:val="0"/>
          <w:color w:val="000000"/>
        </w:rPr>
        <w:t xml:space="preserve"> фразу </w:t>
      </w:r>
      <w:r w:rsidRPr="00D04EF8">
        <w:rPr>
          <w:rStyle w:val="a5"/>
          <w:b/>
          <w:bCs/>
          <w:i w:val="0"/>
          <w:color w:val="000000"/>
        </w:rPr>
        <w:t>«Мы поедем на экскурсию»</w:t>
      </w:r>
      <w:r w:rsidRPr="00D04EF8">
        <w:rPr>
          <w:rStyle w:val="a5"/>
          <w:i w:val="0"/>
          <w:color w:val="000000"/>
        </w:rPr>
        <w:t> или скороговорку </w:t>
      </w:r>
      <w:r w:rsidRPr="00D04EF8">
        <w:rPr>
          <w:rStyle w:val="a5"/>
          <w:b/>
          <w:bCs/>
          <w:i w:val="0"/>
          <w:color w:val="000000"/>
        </w:rPr>
        <w:t>«Три сороки – тараторки тараторили на горке»</w:t>
      </w:r>
      <w:r w:rsidRPr="00D04EF8">
        <w:rPr>
          <w:rStyle w:val="a5"/>
          <w:i w:val="0"/>
          <w:color w:val="000000"/>
        </w:rPr>
        <w:t> с различной интонацией)</w:t>
      </w:r>
      <w:r w:rsidRPr="00D04EF8">
        <w:rPr>
          <w:color w:val="000000"/>
        </w:rPr>
        <w:t>; цель – обработка интонации.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t>Надо стремиться, чтобы каждый ребенок мог объяснить, где, кому, при каких обстоятельствах он произносит данную фразу с определенной интонацией.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t>5. Говоря с детьми о логическом ударении, надо отметить, что под ним мы подразумеваем выделение отдельных слов во фразе, определяющих ее смысл и выразительность.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rStyle w:val="a5"/>
          <w:b/>
          <w:bCs/>
          <w:i w:val="0"/>
          <w:color w:val="000000"/>
        </w:rPr>
        <w:t>«Сшила Саша Сашке шапку»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t>Произносить скороговорку, выделяя разные слова: </w:t>
      </w:r>
      <w:r w:rsidRPr="00D04EF8">
        <w:rPr>
          <w:rStyle w:val="a5"/>
          <w:b/>
          <w:bCs/>
          <w:i w:val="0"/>
          <w:color w:val="000000"/>
        </w:rPr>
        <w:t>«Сшила Саша Сашке шапку»</w:t>
      </w:r>
      <w:r w:rsidRPr="00D04EF8">
        <w:rPr>
          <w:color w:val="000000"/>
        </w:rPr>
        <w:t> и т.д.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t>Когда дети поймут, что такое логическое ударение, работая над стихотворным текстом или сценарием будущего спектакля, надо обращать внимание на ключевые слова в отдельных фразах и предложениях, выделять их.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t>6. Есть еще творческие игры со словами. Они развивают воображение и фантазию детей, пополняют словарный запас, учат вести диалог с партнером, составлять предложения и небольшие сюжетные рассказы. Их необходимо связывать со специальными театральными играми на превращения и действия с воображаемыми предметами.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rStyle w:val="a5"/>
          <w:b/>
          <w:bCs/>
          <w:i w:val="0"/>
          <w:color w:val="000000"/>
        </w:rPr>
        <w:t>«</w:t>
      </w:r>
      <w:r>
        <w:rPr>
          <w:rStyle w:val="a5"/>
          <w:b/>
          <w:bCs/>
          <w:i w:val="0"/>
          <w:color w:val="000000"/>
        </w:rPr>
        <w:t>Расскажи сказку от имени героя</w:t>
      </w:r>
      <w:r w:rsidRPr="00D04EF8">
        <w:rPr>
          <w:rStyle w:val="a5"/>
          <w:b/>
          <w:bCs/>
          <w:i w:val="0"/>
          <w:color w:val="000000"/>
        </w:rPr>
        <w:t>»</w:t>
      </w:r>
      <w:r w:rsidRPr="00D04EF8">
        <w:rPr>
          <w:color w:val="000000"/>
        </w:rPr>
        <w:t> или </w:t>
      </w:r>
      <w:r w:rsidRPr="00D04EF8">
        <w:rPr>
          <w:rStyle w:val="a5"/>
          <w:b/>
          <w:bCs/>
          <w:i w:val="0"/>
          <w:color w:val="000000"/>
        </w:rPr>
        <w:t>«</w:t>
      </w:r>
      <w:r>
        <w:rPr>
          <w:rStyle w:val="a5"/>
          <w:b/>
          <w:bCs/>
          <w:i w:val="0"/>
          <w:color w:val="000000"/>
        </w:rPr>
        <w:t>Моя сказка</w:t>
      </w:r>
      <w:r w:rsidRPr="00D04EF8">
        <w:rPr>
          <w:rStyle w:val="a5"/>
          <w:b/>
          <w:bCs/>
          <w:i w:val="0"/>
          <w:color w:val="000000"/>
        </w:rPr>
        <w:t>»</w:t>
      </w:r>
      <w:r w:rsidRPr="00D04EF8">
        <w:rPr>
          <w:color w:val="000000"/>
        </w:rPr>
        <w:t> </w:t>
      </w:r>
      <w:r w:rsidRPr="00D04EF8">
        <w:rPr>
          <w:rStyle w:val="a5"/>
          <w:i w:val="0"/>
          <w:color w:val="000000"/>
        </w:rPr>
        <w:t>(Нужно не только рассказать сказку от имени своего героя, но и показать, изобразить походку, позу, мимику, жест сказочного героя)</w:t>
      </w:r>
      <w:r w:rsidRPr="00D04EF8">
        <w:rPr>
          <w:color w:val="000000"/>
        </w:rPr>
        <w:t>. Например, сказка Ш.Перро </w:t>
      </w:r>
      <w:r w:rsidRPr="00D04EF8">
        <w:rPr>
          <w:rStyle w:val="a5"/>
          <w:b/>
          <w:bCs/>
          <w:i w:val="0"/>
          <w:color w:val="000000"/>
        </w:rPr>
        <w:t>«Красная Шапочка»</w:t>
      </w:r>
      <w:r w:rsidRPr="00D04EF8">
        <w:rPr>
          <w:color w:val="000000"/>
        </w:rPr>
        <w:t>.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rStyle w:val="a5"/>
          <w:b/>
          <w:bCs/>
          <w:i w:val="0"/>
          <w:color w:val="000000"/>
        </w:rPr>
        <w:t>«Похожий хвостик»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D04EF8">
        <w:rPr>
          <w:color w:val="000000"/>
        </w:rPr>
        <w:t>Цель: учить детей, подбирать рифмы к словам, пластически изображать подобранное слово </w:t>
      </w:r>
      <w:r w:rsidRPr="00D04EF8">
        <w:rPr>
          <w:rStyle w:val="a5"/>
          <w:i w:val="0"/>
          <w:color w:val="000000"/>
        </w:rPr>
        <w:t>(например, даётся слово </w:t>
      </w:r>
      <w:r w:rsidRPr="00D04EF8">
        <w:rPr>
          <w:rStyle w:val="a5"/>
          <w:b/>
          <w:bCs/>
          <w:i w:val="0"/>
          <w:color w:val="000000"/>
        </w:rPr>
        <w:t>«ватрушка»</w:t>
      </w:r>
      <w:r w:rsidRPr="00D04EF8">
        <w:rPr>
          <w:rStyle w:val="a5"/>
          <w:i w:val="0"/>
          <w:color w:val="000000"/>
        </w:rPr>
        <w:t>, подбираются рифмы: лягушка, подушка, старушка, петрушка)</w:t>
      </w:r>
      <w:r w:rsidRPr="00D04EF8">
        <w:rPr>
          <w:color w:val="000000"/>
        </w:rPr>
        <w:t>.</w:t>
      </w:r>
      <w:proofErr w:type="gramEnd"/>
      <w:r w:rsidRPr="00D04EF8">
        <w:rPr>
          <w:color w:val="000000"/>
        </w:rPr>
        <w:t xml:space="preserve"> </w:t>
      </w:r>
      <w:proofErr w:type="gramStart"/>
      <w:r w:rsidRPr="00D04EF8">
        <w:rPr>
          <w:color w:val="000000"/>
        </w:rPr>
        <w:t>Все эти слова можно изобразить с помощью пластики тела).</w:t>
      </w:r>
      <w:proofErr w:type="gramEnd"/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t>7. Владение жестом не является врожденным навыком и зависит от воспитания, социальных и национальных особенностей. Добиваясь того, чтобы дети на сцене не были похожи на деревянных кукол, приходится много работать над выразительностью движений, жестов, поз, мимики. При этом надо стремиться, чтобы в любом движении ребенка участвовало все тело.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t>Сейчас мы с вами попробуем разыграть сказку. Герои сказки не скажут ни слова, все исполнят молча. Такая игра называется пантомима – игра без слов, в которой используются только жесты, мимика и пластика тела. Сказка </w:t>
      </w:r>
      <w:r w:rsidRPr="00D04EF8">
        <w:rPr>
          <w:rStyle w:val="a5"/>
          <w:b/>
          <w:bCs/>
          <w:i w:val="0"/>
          <w:color w:val="000000"/>
        </w:rPr>
        <w:t>«Зайчик и ежик»</w:t>
      </w:r>
      <w:r w:rsidRPr="00D04EF8">
        <w:rPr>
          <w:color w:val="000000"/>
        </w:rPr>
        <w:t>. Ярко светит солнце </w:t>
      </w:r>
      <w:r w:rsidRPr="00D04EF8">
        <w:rPr>
          <w:rStyle w:val="a5"/>
          <w:i w:val="0"/>
          <w:color w:val="000000"/>
        </w:rPr>
        <w:t>(начинает изо всех сил </w:t>
      </w:r>
      <w:r w:rsidRPr="00D04EF8">
        <w:rPr>
          <w:rStyle w:val="a5"/>
          <w:b/>
          <w:bCs/>
          <w:i w:val="0"/>
          <w:color w:val="000000"/>
        </w:rPr>
        <w:t>«ярко светить»</w:t>
      </w:r>
      <w:r w:rsidRPr="00D04EF8">
        <w:rPr>
          <w:rStyle w:val="a5"/>
          <w:i w:val="0"/>
          <w:color w:val="000000"/>
        </w:rPr>
        <w:t> — разводит руки в стороны, надувает щеки, широко раскрывает глаза, кружится на месте)</w:t>
      </w:r>
      <w:r w:rsidRPr="00D04EF8">
        <w:rPr>
          <w:color w:val="000000"/>
        </w:rPr>
        <w:t>. Неожиданно подул ветер </w:t>
      </w:r>
      <w:r w:rsidRPr="00D04EF8">
        <w:rPr>
          <w:rStyle w:val="a5"/>
          <w:i w:val="0"/>
          <w:color w:val="000000"/>
        </w:rPr>
        <w:t>(выбегает и усиленно дует на Солнце)</w:t>
      </w:r>
      <w:r w:rsidRPr="00D04EF8">
        <w:rPr>
          <w:color w:val="000000"/>
        </w:rPr>
        <w:t xml:space="preserve">. На солнце набежала маленькая </w:t>
      </w:r>
      <w:r w:rsidRPr="00D04EF8">
        <w:rPr>
          <w:color w:val="000000"/>
        </w:rPr>
        <w:lastRenderedPageBreak/>
        <w:t>тучка </w:t>
      </w:r>
      <w:r w:rsidRPr="00D04EF8">
        <w:rPr>
          <w:rStyle w:val="a5"/>
          <w:i w:val="0"/>
          <w:color w:val="000000"/>
        </w:rPr>
        <w:t>(выбегает и заслоняет Солнце)</w:t>
      </w:r>
      <w:r w:rsidRPr="00D04EF8">
        <w:rPr>
          <w:color w:val="000000"/>
        </w:rPr>
        <w:t>. Ветер подул сильнее, и с деревьев стали облетать листочки </w:t>
      </w:r>
      <w:r w:rsidRPr="00D04EF8">
        <w:rPr>
          <w:rStyle w:val="a5"/>
          <w:i w:val="0"/>
          <w:color w:val="000000"/>
        </w:rPr>
        <w:t>(изображают деревья)</w:t>
      </w:r>
      <w:r w:rsidRPr="00D04EF8">
        <w:rPr>
          <w:color w:val="000000"/>
        </w:rPr>
        <w:t>. К дереву подбежал зайчик </w:t>
      </w:r>
      <w:r w:rsidRPr="00D04EF8">
        <w:rPr>
          <w:rStyle w:val="a5"/>
          <w:i w:val="0"/>
          <w:color w:val="000000"/>
        </w:rPr>
        <w:t>(появляется Зайчик)</w:t>
      </w:r>
      <w:r w:rsidRPr="00D04EF8">
        <w:rPr>
          <w:color w:val="000000"/>
        </w:rPr>
        <w:t>. Он встал на задние лапки и весело замахал ушами. К зайчику подошел ежик. На его колючках сидело симпатичное яблоко </w:t>
      </w:r>
      <w:r w:rsidRPr="00D04EF8">
        <w:rPr>
          <w:rStyle w:val="a5"/>
          <w:i w:val="0"/>
          <w:color w:val="000000"/>
        </w:rPr>
        <w:t xml:space="preserve">(выходит Ежик, у него в руках </w:t>
      </w:r>
      <w:proofErr w:type="spellStart"/>
      <w:r w:rsidRPr="00D04EF8">
        <w:rPr>
          <w:rStyle w:val="a5"/>
          <w:i w:val="0"/>
          <w:color w:val="000000"/>
        </w:rPr>
        <w:t>бутофорское</w:t>
      </w:r>
      <w:proofErr w:type="spellEnd"/>
      <w:r w:rsidRPr="00D04EF8">
        <w:rPr>
          <w:rStyle w:val="a5"/>
          <w:i w:val="0"/>
          <w:color w:val="000000"/>
        </w:rPr>
        <w:t xml:space="preserve"> яблоко)</w:t>
      </w:r>
      <w:r w:rsidRPr="00D04EF8">
        <w:rPr>
          <w:color w:val="000000"/>
        </w:rPr>
        <w:t>. Ежик угостил зайчика. В это время на землю выпал первый снег </w:t>
      </w:r>
      <w:r w:rsidRPr="00D04EF8">
        <w:rPr>
          <w:rStyle w:val="a5"/>
          <w:i w:val="0"/>
          <w:color w:val="000000"/>
        </w:rPr>
        <w:t>(Снежинки исполняют танец)</w:t>
      </w:r>
      <w:r w:rsidRPr="00D04EF8">
        <w:rPr>
          <w:color w:val="000000"/>
        </w:rPr>
        <w:t>. Веселые снежинки кружились в воздухе и садились на землю. Вскоре снег засыпал зайца и ежика </w:t>
      </w:r>
      <w:r w:rsidRPr="00D04EF8">
        <w:rPr>
          <w:rStyle w:val="a5"/>
          <w:i w:val="0"/>
          <w:color w:val="000000"/>
        </w:rPr>
        <w:t>(Снежинки смыкают круг вокруг Зайца и Ежика)</w:t>
      </w:r>
      <w:r w:rsidRPr="00D04EF8">
        <w:rPr>
          <w:color w:val="000000"/>
        </w:rPr>
        <w:t>. Но вот снова выглянуло солнце </w:t>
      </w:r>
      <w:r w:rsidRPr="00D04EF8">
        <w:rPr>
          <w:rStyle w:val="a5"/>
          <w:i w:val="0"/>
          <w:color w:val="000000"/>
        </w:rPr>
        <w:t>(Тучка убегает от Солнца)</w:t>
      </w:r>
      <w:r w:rsidRPr="00D04EF8">
        <w:rPr>
          <w:color w:val="000000"/>
        </w:rPr>
        <w:t>. Оно засветило ярко – ярко </w:t>
      </w:r>
      <w:r w:rsidRPr="00D04EF8">
        <w:rPr>
          <w:rStyle w:val="a5"/>
          <w:i w:val="0"/>
          <w:color w:val="000000"/>
        </w:rPr>
        <w:t>(Солнце </w:t>
      </w:r>
      <w:r w:rsidRPr="00D04EF8">
        <w:rPr>
          <w:rStyle w:val="a5"/>
          <w:b/>
          <w:bCs/>
          <w:i w:val="0"/>
          <w:color w:val="000000"/>
        </w:rPr>
        <w:t>«направляет лучи»</w:t>
      </w:r>
      <w:r w:rsidRPr="00D04EF8">
        <w:rPr>
          <w:rStyle w:val="a5"/>
          <w:i w:val="0"/>
          <w:color w:val="000000"/>
        </w:rPr>
        <w:t> </w:t>
      </w:r>
      <w:proofErr w:type="gramStart"/>
      <w:r w:rsidRPr="00D04EF8">
        <w:rPr>
          <w:rStyle w:val="a5"/>
          <w:i w:val="0"/>
          <w:color w:val="000000"/>
        </w:rPr>
        <w:t>на</w:t>
      </w:r>
      <w:proofErr w:type="gramEnd"/>
      <w:r w:rsidRPr="00D04EF8">
        <w:rPr>
          <w:rStyle w:val="a5"/>
          <w:i w:val="0"/>
          <w:color w:val="000000"/>
        </w:rPr>
        <w:t xml:space="preserve"> Снежинок)</w:t>
      </w:r>
      <w:r w:rsidRPr="00D04EF8">
        <w:rPr>
          <w:color w:val="000000"/>
        </w:rPr>
        <w:t>. И снежинки растаяли. А друзья, освободившись от снега, отряхнулись, обрадовались солнцу, запрыгали и побежали каждый своей дорогой.</w:t>
      </w:r>
    </w:p>
    <w:p w:rsidR="00D04EF8" w:rsidRPr="00D04EF8" w:rsidRDefault="00D04EF8" w:rsidP="00D04EF8">
      <w:pPr>
        <w:pStyle w:val="a3"/>
        <w:shd w:val="clear" w:color="auto" w:fill="FFFFFF"/>
        <w:jc w:val="both"/>
        <w:rPr>
          <w:color w:val="000000"/>
        </w:rPr>
      </w:pPr>
      <w:r w:rsidRPr="00D04EF8">
        <w:rPr>
          <w:color w:val="000000"/>
        </w:rPr>
        <w:t xml:space="preserve">4. Заключительная часть. Театр в детском саду – явление в наше время не редкое. Это интересно и полезно не только для детей, но и для самих взрослых деятельность. Играя вместе </w:t>
      </w:r>
      <w:proofErr w:type="gramStart"/>
      <w:r w:rsidRPr="00D04EF8">
        <w:rPr>
          <w:color w:val="000000"/>
        </w:rPr>
        <w:t>со</w:t>
      </w:r>
      <w:proofErr w:type="gramEnd"/>
      <w:r w:rsidRPr="00D04EF8">
        <w:rPr>
          <w:color w:val="000000"/>
        </w:rPr>
        <w:t xml:space="preserve"> взрослыми, дети овладевают ценными навыками общения – это умение слышать друг друга в доброжелательной атмосфере, развивается дыхание и свобода речевого аппарата, умение владеть правильной артикуляцией, четкой дикцией, разнообразной интонацией, способность творчески относиться к любому делу. А самое главное помогаем детям преодолеть стеснительность и поверить в себя.</w:t>
      </w:r>
    </w:p>
    <w:p w:rsidR="00482DC7" w:rsidRPr="00D04EF8" w:rsidRDefault="00482DC7">
      <w:pPr>
        <w:rPr>
          <w:rFonts w:ascii="Times New Roman" w:hAnsi="Times New Roman" w:cs="Times New Roman"/>
          <w:sz w:val="24"/>
          <w:szCs w:val="24"/>
        </w:rPr>
      </w:pPr>
    </w:p>
    <w:sectPr w:rsidR="00482DC7" w:rsidRPr="00D04EF8" w:rsidSect="0048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EF8"/>
    <w:rsid w:val="0004791E"/>
    <w:rsid w:val="00186B36"/>
    <w:rsid w:val="00236EB5"/>
    <w:rsid w:val="00251E55"/>
    <w:rsid w:val="003E5A16"/>
    <w:rsid w:val="00482DC7"/>
    <w:rsid w:val="006B3A2B"/>
    <w:rsid w:val="007225BF"/>
    <w:rsid w:val="00BD7420"/>
    <w:rsid w:val="00C13C34"/>
    <w:rsid w:val="00C41F70"/>
    <w:rsid w:val="00C64BFC"/>
    <w:rsid w:val="00D04EF8"/>
    <w:rsid w:val="00EF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EF8"/>
    <w:rPr>
      <w:b/>
      <w:bCs/>
    </w:rPr>
  </w:style>
  <w:style w:type="character" w:styleId="a5">
    <w:name w:val="Emphasis"/>
    <w:basedOn w:val="a0"/>
    <w:uiPriority w:val="20"/>
    <w:qFormat/>
    <w:rsid w:val="00D04E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1743</Words>
  <Characters>9938</Characters>
  <Application>Microsoft Office Word</Application>
  <DocSecurity>0</DocSecurity>
  <Lines>82</Lines>
  <Paragraphs>23</Paragraphs>
  <ScaleCrop>false</ScaleCrop>
  <Company>Krokoz™</Company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2019-02-19T13:26:00Z</dcterms:created>
  <dcterms:modified xsi:type="dcterms:W3CDTF">2019-02-19T13:32:00Z</dcterms:modified>
</cp:coreProperties>
</file>